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shd w:val="clear" w:color="auto" w:fill="C0C0C0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445"/>
        <w:gridCol w:w="8351"/>
      </w:tblGrid>
      <w:tr w:rsidR="00DB77BC" w:rsidRPr="00DB77BC" w:rsidTr="00DB77BC">
        <w:trPr>
          <w:trHeight w:val="3000"/>
          <w:tblCellSpacing w:w="15" w:type="dxa"/>
        </w:trPr>
        <w:tc>
          <w:tcPr>
            <w:tcW w:w="2250" w:type="dxa"/>
            <w:shd w:val="clear" w:color="auto" w:fill="CCCCCC"/>
            <w:hideMark/>
          </w:tcPr>
          <w:p w:rsidR="00DB77BC" w:rsidRPr="00DB77BC" w:rsidRDefault="00DB77BC" w:rsidP="00DB77BC">
            <w:pPr>
              <w:spacing w:line="0" w:lineRule="auto"/>
              <w:rPr>
                <w:rFonts w:eastAsia="Times New Roman" w:cs="Times New Roman"/>
                <w:color w:val="C0C0C0"/>
                <w:sz w:val="29"/>
                <w:szCs w:val="29"/>
                <w:lang w:eastAsia="ru-RU"/>
              </w:rPr>
            </w:pPr>
            <w:r>
              <w:rPr>
                <w:rFonts w:eastAsia="Times New Roman" w:cs="Times New Roman"/>
                <w:noProof/>
                <w:color w:val="0000FF"/>
                <w:sz w:val="29"/>
                <w:szCs w:val="29"/>
                <w:lang w:eastAsia="ru-RU"/>
              </w:rPr>
              <w:drawing>
                <wp:inline distT="0" distB="0" distL="0" distR="0">
                  <wp:extent cx="1428750" cy="1905000"/>
                  <wp:effectExtent l="19050" t="0" r="0" b="0"/>
                  <wp:docPr id="1" name="Рисунок 1" descr="http://publ.lib.ru/ARCHIVES/S/SVIRIDOV_Konstantin_Nikolaevich/.Online/Sviridov_K.N.-P001..jpg">
                    <a:hlinkClick xmlns:a="http://schemas.openxmlformats.org/drawingml/2006/main" r:id="rId4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ubl.lib.ru/ARCHIVES/S/SVIRIDOV_Konstantin_Nikolaevich/.Online/Sviridov_K.N.-P001..jpg">
                            <a:hlinkClick r:id="rId4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999999"/>
            <w:tcMar>
              <w:top w:w="60" w:type="dxa"/>
              <w:left w:w="60" w:type="dxa"/>
              <w:bottom w:w="60" w:type="dxa"/>
              <w:right w:w="210" w:type="dxa"/>
            </w:tcMar>
            <w:hideMark/>
          </w:tcPr>
          <w:p w:rsidR="00DB77BC" w:rsidRPr="00DB77BC" w:rsidRDefault="00DB77BC" w:rsidP="00DB77BC">
            <w:pPr>
              <w:outlineLvl w:val="1"/>
              <w:rPr>
                <w:rFonts w:eastAsia="Times New Roman" w:cs="Times New Roman"/>
                <w:b/>
                <w:bCs/>
                <w:color w:val="0000FF"/>
                <w:sz w:val="36"/>
                <w:szCs w:val="36"/>
                <w:lang w:eastAsia="ru-RU"/>
              </w:rPr>
            </w:pPr>
            <w:hyperlink r:id="rId6" w:history="1">
              <w:r w:rsidRPr="00DB77BC">
                <w:rPr>
                  <w:rFonts w:eastAsia="Times New Roman" w:cs="Times New Roman"/>
                  <w:b/>
                  <w:bCs/>
                  <w:color w:val="0000FF"/>
                  <w:sz w:val="36"/>
                  <w:szCs w:val="36"/>
                  <w:u w:val="single"/>
                  <w:lang w:eastAsia="ru-RU"/>
                </w:rPr>
                <w:t>Константин Николаевич Свиридов</w:t>
              </w:r>
            </w:hyperlink>
          </w:p>
          <w:p w:rsidR="00DB77BC" w:rsidRPr="00DB77BC" w:rsidRDefault="00DB77BC" w:rsidP="00DB77BC">
            <w:pPr>
              <w:outlineLvl w:val="2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B77BC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  <w:p w:rsidR="00DB77BC" w:rsidRPr="00DB77BC" w:rsidRDefault="00DB77BC" w:rsidP="00DB77BC">
            <w:pPr>
              <w:spacing w:after="75"/>
              <w:outlineLvl w:val="3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DB77B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(1947)</w:t>
            </w:r>
          </w:p>
          <w:p w:rsidR="00DB77BC" w:rsidRPr="00DB77BC" w:rsidRDefault="00DB77BC" w:rsidP="00DB77BC">
            <w:pPr>
              <w:shd w:val="clear" w:color="auto" w:fill="C0C0C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B77B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E-mail</w:t>
            </w:r>
            <w:proofErr w:type="spellEnd"/>
            <w:r w:rsidRPr="00DB77B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: </w:t>
            </w:r>
            <w:hyperlink r:id="rId7" w:history="1">
              <w:r w:rsidRPr="00DB77BC"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sviridovkn@yandex.ru</w:t>
              </w:r>
            </w:hyperlink>
            <w:r w:rsidRPr="00DB77B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DB77B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Свиридов Константин Николаевич родился в 1947 году в </w:t>
            </w:r>
            <w:proofErr w:type="gramStart"/>
            <w:r w:rsidRPr="00DB77B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Pr="00DB77B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 Москве. С 1971 года, после окончания с отличием факультета радиоэлектроники Московского авиационного института им. С. Орджоникидзе, работает в ГНЦ РФ ФГУП «НПО Астрофизика». За тридцать шесть лет работы на предприятии прошел путь от молодого специалиста-инженера до генерального директора. В 1978 году защитил кандидатскую, а в 1997 году докторскую диссертации по тематике предприятия.</w:t>
            </w:r>
            <w:r w:rsidRPr="00DB77B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  <w:t>Основная сфера научных интересов К.Н. Свиридова находится в области создания лазерно-оптических систем и технологий. Лично им и в соавторстве с коллегами были решены проблемы атмосферной оптики, связанные с разработкой и созданием технологий оптимального построения и применения лазерно-оптических информационных (локационных и астрономических) систем высокого углового разрешения для наземных наблюдений Космоса.</w:t>
            </w:r>
            <w:r w:rsidRPr="00DB77B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  <w:t>Результаты научных исследований К.Н. Свиридова опубликованы в различных периодических научных изданиях, защищены авторскими свидетельствами на изобретения и патентами РФ, а также неоднократно докладывались на всесоюзных, всероссийских и международных симпозиумах и конференциях.</w:t>
            </w:r>
            <w:r w:rsidRPr="00DB77B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br/>
              <w:t>К.Н. Свиридов является «Лауреатом премии Ленинского комсомола в области науки и техники за исследования и отработку элементов лазерной техники» (1977 г.), «Лучшим изобретателем Министерства оборонной промышленности СССР» (1986 г.), «Лучшим изобретателем г. Москвы» (1987 г.), «Заслуженным изобретателем Российской Федерации» (1998 г.), профессором.</w:t>
            </w:r>
          </w:p>
        </w:tc>
      </w:tr>
    </w:tbl>
    <w:p w:rsidR="00003B61" w:rsidRDefault="00003B61"/>
    <w:p w:rsidR="00DB77BC" w:rsidRDefault="00DB77BC"/>
    <w:sectPr w:rsidR="00DB77BC" w:rsidSect="00DB77BC">
      <w:pgSz w:w="11906" w:h="16838"/>
      <w:pgMar w:top="8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DB77BC"/>
    <w:rsid w:val="00003B61"/>
    <w:rsid w:val="000616F3"/>
    <w:rsid w:val="00157A7B"/>
    <w:rsid w:val="00C871D9"/>
    <w:rsid w:val="00DB77BC"/>
    <w:rsid w:val="00FA4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B61"/>
  </w:style>
  <w:style w:type="paragraph" w:styleId="2">
    <w:name w:val="heading 2"/>
    <w:basedOn w:val="a"/>
    <w:link w:val="20"/>
    <w:uiPriority w:val="9"/>
    <w:qFormat/>
    <w:rsid w:val="00DB77BC"/>
    <w:pPr>
      <w:spacing w:before="100" w:beforeAutospacing="1" w:after="100" w:afterAutospacing="1"/>
      <w:jc w:val="left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B77BC"/>
    <w:pPr>
      <w:spacing w:before="100" w:beforeAutospacing="1" w:after="100" w:afterAutospacing="1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B77BC"/>
    <w:pPr>
      <w:spacing w:before="100" w:beforeAutospacing="1" w:after="100" w:afterAutospacing="1"/>
      <w:jc w:val="left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B77BC"/>
    <w:rPr>
      <w:rFonts w:eastAsia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77BC"/>
    <w:rPr>
      <w:rFonts w:eastAsia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B77BC"/>
    <w:rPr>
      <w:rFonts w:eastAsia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B77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5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497524">
          <w:marLeft w:val="0"/>
          <w:marRight w:val="0"/>
          <w:marTop w:val="0"/>
          <w:marBottom w:val="0"/>
          <w:divBdr>
            <w:top w:val="single" w:sz="6" w:space="3" w:color="808080"/>
            <w:left w:val="single" w:sz="6" w:space="3" w:color="808080"/>
            <w:bottom w:val="single" w:sz="6" w:space="3" w:color="FFFFFF"/>
            <w:right w:val="single" w:sz="6" w:space="3" w:color="FFFFFF"/>
          </w:divBdr>
        </w:div>
      </w:divsChild>
    </w:div>
    <w:div w:id="14063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10199">
          <w:marLeft w:val="0"/>
          <w:marRight w:val="0"/>
          <w:marTop w:val="0"/>
          <w:marBottom w:val="0"/>
          <w:divBdr>
            <w:top w:val="single" w:sz="6" w:space="3" w:color="808080"/>
            <w:left w:val="single" w:sz="6" w:space="3" w:color="808080"/>
            <w:bottom w:val="single" w:sz="6" w:space="3" w:color="FFFFFF"/>
            <w:right w:val="single" w:sz="6" w:space="3" w:color="FFFFFF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viridovkn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ubl.lib.ru/ARCHIVES/S/SVIRIDOV_Konstantin_Nikolaevich/_Sviridov_K.N..zip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publ.lib.ru/ARCHIVES/S/SVIRIDOV_Konstantin_Nikolaevich/.Online/Sviridov_K.N.-P001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TVD</dc:creator>
  <cp:lastModifiedBy>TVD</cp:lastModifiedBy>
  <cp:revision>1</cp:revision>
  <dcterms:created xsi:type="dcterms:W3CDTF">2019-05-13T13:50:00Z</dcterms:created>
  <dcterms:modified xsi:type="dcterms:W3CDTF">2019-05-13T13:53:00Z</dcterms:modified>
</cp:coreProperties>
</file>